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Y="555"/>
        <w:tblW w:w="0" w:type="auto"/>
        <w:tblLook w:val="04A0" w:firstRow="1" w:lastRow="0" w:firstColumn="1" w:lastColumn="0" w:noHBand="0" w:noVBand="1"/>
      </w:tblPr>
      <w:tblGrid>
        <w:gridCol w:w="2521"/>
        <w:gridCol w:w="2732"/>
        <w:gridCol w:w="2903"/>
        <w:gridCol w:w="2560"/>
      </w:tblGrid>
      <w:tr w:rsidR="003A5ACC" w:rsidTr="003A5ACC">
        <w:trPr>
          <w:trHeight w:val="573"/>
        </w:trPr>
        <w:tc>
          <w:tcPr>
            <w:tcW w:w="2521" w:type="dxa"/>
          </w:tcPr>
          <w:p w:rsidR="003A5ACC" w:rsidRPr="00A65F07" w:rsidRDefault="003A5ACC" w:rsidP="007F4976">
            <w:pPr>
              <w:jc w:val="center"/>
              <w:rPr>
                <w:b/>
                <w:color w:val="4472C4" w:themeColor="accent5"/>
                <w:sz w:val="24"/>
                <w:u w:val="single"/>
              </w:rPr>
            </w:pPr>
            <w:r w:rsidRPr="00A65F07">
              <w:rPr>
                <w:b/>
                <w:color w:val="4472C4" w:themeColor="accent5"/>
                <w:sz w:val="24"/>
                <w:u w:val="single"/>
              </w:rPr>
              <w:t>İŞLETME U.E DERSLERİ</w:t>
            </w:r>
          </w:p>
        </w:tc>
        <w:tc>
          <w:tcPr>
            <w:tcW w:w="2732" w:type="dxa"/>
          </w:tcPr>
          <w:p w:rsidR="003A5ACC" w:rsidRPr="00A65F07" w:rsidRDefault="003A5ACC" w:rsidP="007F4976">
            <w:pPr>
              <w:jc w:val="center"/>
              <w:rPr>
                <w:b/>
                <w:color w:val="4472C4" w:themeColor="accent5"/>
                <w:sz w:val="24"/>
                <w:u w:val="single"/>
              </w:rPr>
            </w:pPr>
            <w:r w:rsidRPr="00A65F07">
              <w:rPr>
                <w:b/>
                <w:color w:val="4472C4" w:themeColor="accent5"/>
                <w:sz w:val="24"/>
                <w:u w:val="single"/>
              </w:rPr>
              <w:t>GİRİŞİMCİLİK U.E DERSLERİ</w:t>
            </w:r>
          </w:p>
        </w:tc>
        <w:tc>
          <w:tcPr>
            <w:tcW w:w="2903" w:type="dxa"/>
          </w:tcPr>
          <w:p w:rsidR="003A5ACC" w:rsidRPr="00A65F07" w:rsidRDefault="003A5ACC" w:rsidP="007F4976">
            <w:pPr>
              <w:jc w:val="center"/>
              <w:rPr>
                <w:b/>
                <w:color w:val="4472C4" w:themeColor="accent5"/>
                <w:sz w:val="24"/>
                <w:u w:val="single"/>
              </w:rPr>
            </w:pPr>
            <w:r w:rsidRPr="00A65F07">
              <w:rPr>
                <w:b/>
                <w:color w:val="4472C4" w:themeColor="accent5"/>
                <w:sz w:val="24"/>
                <w:u w:val="single"/>
              </w:rPr>
              <w:t xml:space="preserve">SAĞLIK KURULUŞLARI </w:t>
            </w:r>
            <w:proofErr w:type="gramStart"/>
            <w:r w:rsidRPr="00A65F07">
              <w:rPr>
                <w:b/>
                <w:color w:val="4472C4" w:themeColor="accent5"/>
                <w:sz w:val="24"/>
                <w:u w:val="single"/>
              </w:rPr>
              <w:t>YÖN.U</w:t>
            </w:r>
            <w:proofErr w:type="gramEnd"/>
            <w:r w:rsidRPr="00A65F07">
              <w:rPr>
                <w:b/>
                <w:color w:val="4472C4" w:themeColor="accent5"/>
                <w:sz w:val="24"/>
                <w:u w:val="single"/>
              </w:rPr>
              <w:t>.E DERSLERİ</w:t>
            </w:r>
          </w:p>
        </w:tc>
        <w:tc>
          <w:tcPr>
            <w:tcW w:w="2560" w:type="dxa"/>
          </w:tcPr>
          <w:p w:rsidR="003A5ACC" w:rsidRPr="00A65F07" w:rsidRDefault="003A5ACC" w:rsidP="007F4976">
            <w:pPr>
              <w:jc w:val="center"/>
              <w:rPr>
                <w:b/>
                <w:color w:val="4472C4" w:themeColor="accent5"/>
                <w:sz w:val="24"/>
                <w:u w:val="single"/>
              </w:rPr>
            </w:pPr>
            <w:r w:rsidRPr="00A65F07">
              <w:rPr>
                <w:b/>
                <w:color w:val="4472C4" w:themeColor="accent5"/>
                <w:sz w:val="24"/>
                <w:u w:val="single"/>
              </w:rPr>
              <w:t>KAMU YÖNETİMİ U.E DERSLERİ</w:t>
            </w:r>
          </w:p>
        </w:tc>
      </w:tr>
      <w:tr w:rsidR="003A5ACC" w:rsidTr="003A5ACC">
        <w:trPr>
          <w:trHeight w:val="830"/>
        </w:trPr>
        <w:tc>
          <w:tcPr>
            <w:tcW w:w="2521" w:type="dxa"/>
          </w:tcPr>
          <w:p w:rsidR="003A5ACC" w:rsidRPr="000F4D50" w:rsidRDefault="003A7A0D" w:rsidP="000F4D50">
            <w:pPr>
              <w:rPr>
                <w:b/>
                <w:color w:val="000000" w:themeColor="text1"/>
              </w:rPr>
            </w:pPr>
            <w:r w:rsidRPr="000F4D50">
              <w:rPr>
                <w:b/>
                <w:color w:val="000000" w:themeColor="text1"/>
              </w:rPr>
              <w:t xml:space="preserve">1- </w:t>
            </w:r>
            <w:r w:rsidRPr="000F4D50">
              <w:rPr>
                <w:color w:val="000000" w:themeColor="text1"/>
              </w:rPr>
              <w:t xml:space="preserve">LUEE701 </w:t>
            </w:r>
            <w:r w:rsidR="000F4D50" w:rsidRPr="000F4D50">
              <w:rPr>
                <w:color w:val="000000" w:themeColor="text1"/>
              </w:rPr>
              <w:t xml:space="preserve">Bilimsel Araştırma Teknikleri ve Bilim Etiği </w:t>
            </w:r>
            <w:r w:rsidRPr="000F4D50">
              <w:rPr>
                <w:color w:val="000000" w:themeColor="text1"/>
              </w:rPr>
              <w:t>(Zorunlu Ders)</w:t>
            </w:r>
          </w:p>
        </w:tc>
        <w:tc>
          <w:tcPr>
            <w:tcW w:w="2732" w:type="dxa"/>
          </w:tcPr>
          <w:p w:rsidR="003A5ACC" w:rsidRPr="000F4D50" w:rsidRDefault="000F4D50" w:rsidP="003A1226">
            <w:pPr>
              <w:rPr>
                <w:b/>
                <w:color w:val="000000" w:themeColor="text1"/>
              </w:rPr>
            </w:pPr>
            <w:r w:rsidRPr="000F4D50">
              <w:rPr>
                <w:b/>
                <w:color w:val="000000" w:themeColor="text1"/>
              </w:rPr>
              <w:t xml:space="preserve">1- </w:t>
            </w:r>
            <w:r w:rsidRPr="000F4D50">
              <w:rPr>
                <w:color w:val="000000" w:themeColor="text1"/>
              </w:rPr>
              <w:t>LUEE701 Bilimsel Araştırma Teknikleri ve Bilim Etiği (Zorunlu Ders)</w:t>
            </w:r>
          </w:p>
        </w:tc>
        <w:tc>
          <w:tcPr>
            <w:tcW w:w="2903" w:type="dxa"/>
          </w:tcPr>
          <w:p w:rsidR="003A5ACC" w:rsidRPr="000F4D50" w:rsidRDefault="000F4D50" w:rsidP="003A1226">
            <w:pPr>
              <w:rPr>
                <w:b/>
                <w:color w:val="000000" w:themeColor="text1"/>
              </w:rPr>
            </w:pPr>
            <w:r w:rsidRPr="000F4D50">
              <w:rPr>
                <w:b/>
                <w:color w:val="000000" w:themeColor="text1"/>
              </w:rPr>
              <w:t xml:space="preserve">1- </w:t>
            </w:r>
            <w:r w:rsidRPr="000F4D50">
              <w:rPr>
                <w:color w:val="000000" w:themeColor="text1"/>
              </w:rPr>
              <w:t>LUEE701 Bilimsel Araştırma Teknikleri ve Bilim Etiği (Zorunlu Ders)</w:t>
            </w:r>
          </w:p>
        </w:tc>
        <w:tc>
          <w:tcPr>
            <w:tcW w:w="2560" w:type="dxa"/>
          </w:tcPr>
          <w:p w:rsidR="003A5ACC" w:rsidRPr="000F4D50" w:rsidRDefault="005F6824" w:rsidP="005F6824">
            <w:pPr>
              <w:rPr>
                <w:b/>
                <w:color w:val="000000" w:themeColor="text1"/>
              </w:rPr>
            </w:pPr>
            <w:r w:rsidRPr="000F4D50">
              <w:rPr>
                <w:b/>
                <w:color w:val="000000" w:themeColor="text1"/>
              </w:rPr>
              <w:t xml:space="preserve">1- </w:t>
            </w:r>
            <w:r w:rsidRPr="000F4D50">
              <w:rPr>
                <w:color w:val="000000" w:themeColor="text1"/>
              </w:rPr>
              <w:t>LUEE701 Bilimsel Araştırma Teknikleri ve Bilim Etiği (Zorunlu Ders)</w:t>
            </w:r>
          </w:p>
        </w:tc>
      </w:tr>
      <w:tr w:rsidR="003A5ACC" w:rsidTr="003A5ACC">
        <w:trPr>
          <w:trHeight w:val="685"/>
        </w:trPr>
        <w:tc>
          <w:tcPr>
            <w:tcW w:w="2521" w:type="dxa"/>
          </w:tcPr>
          <w:p w:rsidR="003A5ACC" w:rsidRPr="003A1226" w:rsidRDefault="003A5ACC" w:rsidP="003A1226">
            <w:pPr>
              <w:rPr>
                <w:b/>
                <w:color w:val="000000" w:themeColor="text1"/>
              </w:rPr>
            </w:pPr>
            <w:r w:rsidRPr="003A1226">
              <w:rPr>
                <w:b/>
                <w:color w:val="000000" w:themeColor="text1"/>
              </w:rPr>
              <w:t>2-</w:t>
            </w:r>
            <w:r w:rsidRPr="003A1226">
              <w:rPr>
                <w:color w:val="000000" w:themeColor="text1"/>
              </w:rPr>
              <w:t>ISM 740 Yönetim Dinamikleri</w:t>
            </w:r>
          </w:p>
        </w:tc>
        <w:tc>
          <w:tcPr>
            <w:tcW w:w="2732" w:type="dxa"/>
          </w:tcPr>
          <w:p w:rsidR="003A5ACC" w:rsidRPr="003A1226" w:rsidRDefault="003A5ACC" w:rsidP="003A1226">
            <w:pPr>
              <w:rPr>
                <w:b/>
                <w:color w:val="000000" w:themeColor="text1"/>
              </w:rPr>
            </w:pPr>
            <w:r w:rsidRPr="003A1226">
              <w:rPr>
                <w:b/>
                <w:color w:val="000000" w:themeColor="text1"/>
              </w:rPr>
              <w:t>2-</w:t>
            </w:r>
            <w:r w:rsidRPr="003A1226">
              <w:rPr>
                <w:color w:val="000000" w:themeColor="text1"/>
              </w:rPr>
              <w:t>GRM 709 Girişimciliğin Hukuki Yapısı</w:t>
            </w:r>
          </w:p>
        </w:tc>
        <w:tc>
          <w:tcPr>
            <w:tcW w:w="2903" w:type="dxa"/>
          </w:tcPr>
          <w:p w:rsidR="003A5ACC" w:rsidRPr="003A1226" w:rsidRDefault="003A5ACC" w:rsidP="003A1226">
            <w:pPr>
              <w:rPr>
                <w:b/>
                <w:color w:val="000000" w:themeColor="text1"/>
              </w:rPr>
            </w:pPr>
            <w:r w:rsidRPr="003A1226">
              <w:rPr>
                <w:b/>
                <w:color w:val="000000" w:themeColor="text1"/>
              </w:rPr>
              <w:t>2-</w:t>
            </w:r>
            <w:r w:rsidRPr="003A1226">
              <w:rPr>
                <w:color w:val="000000" w:themeColor="text1"/>
              </w:rPr>
              <w:t>SKY701 Sağlık İşletmeleri Yönetimi</w:t>
            </w:r>
          </w:p>
        </w:tc>
        <w:tc>
          <w:tcPr>
            <w:tcW w:w="2560" w:type="dxa"/>
          </w:tcPr>
          <w:p w:rsidR="003A5ACC" w:rsidRPr="003A1226" w:rsidRDefault="003A5ACC" w:rsidP="005F6824">
            <w:pPr>
              <w:rPr>
                <w:b/>
                <w:color w:val="000000" w:themeColor="text1"/>
              </w:rPr>
            </w:pPr>
            <w:r w:rsidRPr="003A1226">
              <w:rPr>
                <w:b/>
                <w:color w:val="000000" w:themeColor="text1"/>
              </w:rPr>
              <w:t>2-</w:t>
            </w:r>
            <w:r w:rsidR="00C51F0A" w:rsidRPr="00C51F0A">
              <w:rPr>
                <w:color w:val="000000" w:themeColor="text1"/>
              </w:rPr>
              <w:t>KMY</w:t>
            </w:r>
            <w:r w:rsidR="005F6824">
              <w:rPr>
                <w:color w:val="000000" w:themeColor="text1"/>
              </w:rPr>
              <w:t>737 Kamuda Stratejik Yönetim Uy.</w:t>
            </w:r>
          </w:p>
        </w:tc>
      </w:tr>
      <w:tr w:rsidR="003A5ACC" w:rsidTr="003A5ACC">
        <w:trPr>
          <w:trHeight w:val="989"/>
        </w:trPr>
        <w:tc>
          <w:tcPr>
            <w:tcW w:w="2521" w:type="dxa"/>
          </w:tcPr>
          <w:p w:rsidR="003A5ACC" w:rsidRPr="003A1226" w:rsidRDefault="003A5ACC" w:rsidP="003A1226">
            <w:pPr>
              <w:rPr>
                <w:b/>
                <w:color w:val="000000" w:themeColor="text1"/>
              </w:rPr>
            </w:pPr>
            <w:r w:rsidRPr="003A1226">
              <w:rPr>
                <w:b/>
                <w:color w:val="000000" w:themeColor="text1"/>
              </w:rPr>
              <w:t>3-</w:t>
            </w:r>
            <w:r w:rsidRPr="003A1226">
              <w:rPr>
                <w:color w:val="000000" w:themeColor="text1"/>
              </w:rPr>
              <w:t>ISM757 Pazarlama Yönetimi</w:t>
            </w:r>
          </w:p>
        </w:tc>
        <w:tc>
          <w:tcPr>
            <w:tcW w:w="2732" w:type="dxa"/>
          </w:tcPr>
          <w:p w:rsidR="003A5ACC" w:rsidRPr="003A1226" w:rsidRDefault="003A5ACC" w:rsidP="003A1226">
            <w:pPr>
              <w:rPr>
                <w:b/>
                <w:color w:val="000000" w:themeColor="text1"/>
              </w:rPr>
            </w:pPr>
            <w:r w:rsidRPr="003A1226">
              <w:rPr>
                <w:b/>
                <w:color w:val="000000" w:themeColor="text1"/>
              </w:rPr>
              <w:t>3-</w:t>
            </w:r>
            <w:r w:rsidRPr="003A1226">
              <w:rPr>
                <w:color w:val="000000" w:themeColor="text1"/>
              </w:rPr>
              <w:t>GRM713 Girişimlerde Teknoloji ve Yenilik Yönetimi</w:t>
            </w:r>
          </w:p>
        </w:tc>
        <w:tc>
          <w:tcPr>
            <w:tcW w:w="2903" w:type="dxa"/>
          </w:tcPr>
          <w:p w:rsidR="003A5ACC" w:rsidRPr="003A1226" w:rsidRDefault="003A5ACC" w:rsidP="003A1226">
            <w:pPr>
              <w:rPr>
                <w:b/>
                <w:color w:val="000000" w:themeColor="text1"/>
              </w:rPr>
            </w:pPr>
            <w:r w:rsidRPr="003A1226">
              <w:rPr>
                <w:b/>
                <w:color w:val="000000" w:themeColor="text1"/>
              </w:rPr>
              <w:t>3-</w:t>
            </w:r>
            <w:r w:rsidRPr="003A1226">
              <w:rPr>
                <w:color w:val="000000" w:themeColor="text1"/>
              </w:rPr>
              <w:t>SKY703 Sağlık Ekonomisi</w:t>
            </w:r>
          </w:p>
        </w:tc>
        <w:tc>
          <w:tcPr>
            <w:tcW w:w="2560" w:type="dxa"/>
          </w:tcPr>
          <w:p w:rsidR="003A5ACC" w:rsidRPr="003A1226" w:rsidRDefault="003A5ACC" w:rsidP="005F6824">
            <w:pPr>
              <w:rPr>
                <w:b/>
                <w:color w:val="000000" w:themeColor="text1"/>
              </w:rPr>
            </w:pPr>
            <w:r w:rsidRPr="003A1226">
              <w:rPr>
                <w:b/>
                <w:color w:val="000000" w:themeColor="text1"/>
              </w:rPr>
              <w:t>3-</w:t>
            </w:r>
            <w:r w:rsidR="00C51F0A" w:rsidRPr="00C51F0A">
              <w:rPr>
                <w:color w:val="000000" w:themeColor="text1"/>
              </w:rPr>
              <w:t>KMY</w:t>
            </w:r>
            <w:r w:rsidR="005F6824">
              <w:rPr>
                <w:color w:val="000000" w:themeColor="text1"/>
              </w:rPr>
              <w:t>739 Siyasi Tarih</w:t>
            </w:r>
          </w:p>
        </w:tc>
      </w:tr>
      <w:tr w:rsidR="003A5ACC" w:rsidTr="003A5ACC">
        <w:trPr>
          <w:trHeight w:val="990"/>
        </w:trPr>
        <w:tc>
          <w:tcPr>
            <w:tcW w:w="2521" w:type="dxa"/>
          </w:tcPr>
          <w:p w:rsidR="003A5ACC" w:rsidRPr="003A1226" w:rsidRDefault="003A5ACC" w:rsidP="003A1226">
            <w:pPr>
              <w:rPr>
                <w:b/>
                <w:color w:val="000000" w:themeColor="text1"/>
              </w:rPr>
            </w:pPr>
            <w:r w:rsidRPr="003A1226">
              <w:rPr>
                <w:b/>
                <w:color w:val="000000" w:themeColor="text1"/>
              </w:rPr>
              <w:t>4-</w:t>
            </w:r>
            <w:r w:rsidRPr="003A1226">
              <w:rPr>
                <w:color w:val="000000" w:themeColor="text1"/>
              </w:rPr>
              <w:t>ISM763 Proje Yönetimi</w:t>
            </w:r>
          </w:p>
        </w:tc>
        <w:tc>
          <w:tcPr>
            <w:tcW w:w="2732" w:type="dxa"/>
          </w:tcPr>
          <w:p w:rsidR="003A5ACC" w:rsidRPr="003A1226" w:rsidRDefault="003A5ACC" w:rsidP="003A1226">
            <w:pPr>
              <w:rPr>
                <w:b/>
                <w:color w:val="000000" w:themeColor="text1"/>
              </w:rPr>
            </w:pPr>
            <w:r w:rsidRPr="003A1226">
              <w:rPr>
                <w:b/>
                <w:color w:val="000000" w:themeColor="text1"/>
              </w:rPr>
              <w:t>4-</w:t>
            </w:r>
            <w:r w:rsidRPr="003A1226">
              <w:rPr>
                <w:color w:val="000000" w:themeColor="text1"/>
              </w:rPr>
              <w:t>GRM701 Pazarlama Yönetimi</w:t>
            </w:r>
          </w:p>
        </w:tc>
        <w:tc>
          <w:tcPr>
            <w:tcW w:w="2903" w:type="dxa"/>
          </w:tcPr>
          <w:p w:rsidR="003A5ACC" w:rsidRPr="003A1226" w:rsidRDefault="003A5ACC" w:rsidP="003A1226">
            <w:pPr>
              <w:rPr>
                <w:b/>
                <w:color w:val="000000" w:themeColor="text1"/>
              </w:rPr>
            </w:pPr>
            <w:r w:rsidRPr="003A1226">
              <w:rPr>
                <w:b/>
                <w:color w:val="000000" w:themeColor="text1"/>
              </w:rPr>
              <w:t>4-</w:t>
            </w:r>
            <w:r w:rsidRPr="003A1226">
              <w:rPr>
                <w:color w:val="000000" w:themeColor="text1"/>
              </w:rPr>
              <w:t>SKY715 Sağlık İşletmelerinde Muhasebe Uygulamaları</w:t>
            </w:r>
          </w:p>
        </w:tc>
        <w:tc>
          <w:tcPr>
            <w:tcW w:w="2560" w:type="dxa"/>
          </w:tcPr>
          <w:p w:rsidR="003A5ACC" w:rsidRPr="003A1226" w:rsidRDefault="003A5ACC" w:rsidP="005F6824">
            <w:pPr>
              <w:rPr>
                <w:b/>
                <w:color w:val="000000" w:themeColor="text1"/>
              </w:rPr>
            </w:pPr>
            <w:r w:rsidRPr="003A1226">
              <w:rPr>
                <w:b/>
                <w:color w:val="000000" w:themeColor="text1"/>
              </w:rPr>
              <w:t>4-</w:t>
            </w:r>
            <w:r w:rsidR="00C51F0A">
              <w:rPr>
                <w:color w:val="000000" w:themeColor="text1"/>
              </w:rPr>
              <w:t>KMY</w:t>
            </w:r>
            <w:r w:rsidR="005F6824">
              <w:rPr>
                <w:color w:val="000000" w:themeColor="text1"/>
              </w:rPr>
              <w:t>741 Siyasetin Sosyolojik Analizi</w:t>
            </w:r>
          </w:p>
        </w:tc>
      </w:tr>
      <w:tr w:rsidR="003A5ACC" w:rsidTr="003A5ACC">
        <w:trPr>
          <w:trHeight w:val="976"/>
        </w:trPr>
        <w:tc>
          <w:tcPr>
            <w:tcW w:w="2521" w:type="dxa"/>
          </w:tcPr>
          <w:p w:rsidR="003A5ACC" w:rsidRPr="003A1226" w:rsidRDefault="003A5ACC" w:rsidP="003A1226">
            <w:pPr>
              <w:rPr>
                <w:b/>
                <w:color w:val="000000" w:themeColor="text1"/>
              </w:rPr>
            </w:pPr>
            <w:r w:rsidRPr="003A1226">
              <w:rPr>
                <w:b/>
                <w:color w:val="000000" w:themeColor="text1"/>
              </w:rPr>
              <w:t>5-</w:t>
            </w:r>
            <w:r w:rsidRPr="003A1226">
              <w:rPr>
                <w:color w:val="000000" w:themeColor="text1"/>
              </w:rPr>
              <w:t>ISM767 Uluslararası Finans</w:t>
            </w:r>
          </w:p>
        </w:tc>
        <w:tc>
          <w:tcPr>
            <w:tcW w:w="2732" w:type="dxa"/>
          </w:tcPr>
          <w:p w:rsidR="003A5ACC" w:rsidRPr="003A1226" w:rsidRDefault="003A5ACC" w:rsidP="003A1226">
            <w:pPr>
              <w:rPr>
                <w:b/>
                <w:color w:val="000000" w:themeColor="text1"/>
              </w:rPr>
            </w:pPr>
            <w:r w:rsidRPr="003A1226">
              <w:rPr>
                <w:b/>
                <w:color w:val="000000" w:themeColor="text1"/>
              </w:rPr>
              <w:t>5-</w:t>
            </w:r>
            <w:r w:rsidRPr="003A1226">
              <w:rPr>
                <w:color w:val="000000" w:themeColor="text1"/>
              </w:rPr>
              <w:t xml:space="preserve">GRM719 Girişim </w:t>
            </w:r>
            <w:proofErr w:type="spellStart"/>
            <w:r w:rsidRPr="003A1226">
              <w:rPr>
                <w:color w:val="000000" w:themeColor="text1"/>
              </w:rPr>
              <w:t>Finasmanı</w:t>
            </w:r>
            <w:proofErr w:type="spellEnd"/>
          </w:p>
        </w:tc>
        <w:tc>
          <w:tcPr>
            <w:tcW w:w="2903" w:type="dxa"/>
          </w:tcPr>
          <w:p w:rsidR="003A5ACC" w:rsidRPr="003A1226" w:rsidRDefault="003A5ACC" w:rsidP="003A1226">
            <w:pPr>
              <w:rPr>
                <w:b/>
                <w:color w:val="000000" w:themeColor="text1"/>
              </w:rPr>
            </w:pPr>
            <w:r w:rsidRPr="003A1226">
              <w:rPr>
                <w:b/>
                <w:color w:val="000000" w:themeColor="text1"/>
              </w:rPr>
              <w:t>5-</w:t>
            </w:r>
            <w:r w:rsidRPr="003A1226">
              <w:rPr>
                <w:color w:val="000000" w:themeColor="text1"/>
              </w:rPr>
              <w:t>SKY714 Sağlık İşletmelerinde Kantitatif Karar Verme Teknikleri</w:t>
            </w:r>
          </w:p>
        </w:tc>
        <w:tc>
          <w:tcPr>
            <w:tcW w:w="2560" w:type="dxa"/>
          </w:tcPr>
          <w:p w:rsidR="003A5ACC" w:rsidRPr="003A1226" w:rsidRDefault="003A5ACC" w:rsidP="005F6824">
            <w:pPr>
              <w:rPr>
                <w:b/>
                <w:color w:val="000000" w:themeColor="text1"/>
              </w:rPr>
            </w:pPr>
            <w:r w:rsidRPr="003A1226">
              <w:rPr>
                <w:b/>
                <w:color w:val="000000" w:themeColor="text1"/>
              </w:rPr>
              <w:t>5-</w:t>
            </w:r>
            <w:r w:rsidR="00C51F0A" w:rsidRPr="00C51F0A">
              <w:rPr>
                <w:color w:val="000000" w:themeColor="text1"/>
              </w:rPr>
              <w:t>KMY</w:t>
            </w:r>
            <w:r w:rsidR="005F6824">
              <w:rPr>
                <w:color w:val="000000" w:themeColor="text1"/>
              </w:rPr>
              <w:t>743 Kentsel Politikalar</w:t>
            </w:r>
          </w:p>
        </w:tc>
      </w:tr>
    </w:tbl>
    <w:p w:rsidR="00E8779F" w:rsidRDefault="00A65F07" w:rsidP="00A65F07">
      <w:pPr>
        <w:jc w:val="center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  <w:u w:val="single"/>
        </w:rPr>
        <w:t>UZAKTAN EĞİTİM</w:t>
      </w:r>
      <w:r w:rsidR="005F7161">
        <w:rPr>
          <w:b/>
          <w:color w:val="FF0000"/>
          <w:sz w:val="24"/>
          <w:u w:val="single"/>
        </w:rPr>
        <w:t xml:space="preserve"> </w:t>
      </w:r>
      <w:r>
        <w:rPr>
          <w:b/>
          <w:color w:val="FF0000"/>
          <w:sz w:val="24"/>
          <w:u w:val="single"/>
        </w:rPr>
        <w:t>ÖĞRENCİLERİNİN 1.DÖNEM ALMASI GEREKEN DERSLER</w:t>
      </w:r>
    </w:p>
    <w:p w:rsidR="00A65F07" w:rsidRPr="008A502E" w:rsidRDefault="00B74C48" w:rsidP="00B74C48">
      <w:pPr>
        <w:jc w:val="both"/>
        <w:rPr>
          <w:b/>
          <w:u w:val="single"/>
        </w:rPr>
      </w:pPr>
      <w:r w:rsidRPr="008A502E">
        <w:rPr>
          <w:b/>
          <w:color w:val="C00000"/>
          <w:u w:val="single"/>
        </w:rPr>
        <w:t>Önemli Not:</w:t>
      </w:r>
      <w:r w:rsidRPr="008A502E">
        <w:rPr>
          <w:b/>
        </w:rPr>
        <w:t xml:space="preserve"> Enstitümüz, ilk dönemin alınması gereken sabit 5 dersi (yukarda belirtilen) kayıt yaptıran tüm öğrencilerimize otomatik olarak tanımlayacaktır.</w:t>
      </w:r>
      <w:r w:rsidR="003A1226">
        <w:rPr>
          <w:b/>
        </w:rPr>
        <w:t>*</w:t>
      </w:r>
      <w:r w:rsidRPr="008A502E">
        <w:rPr>
          <w:b/>
        </w:rPr>
        <w:t xml:space="preserve"> </w:t>
      </w:r>
      <w:r w:rsidRPr="005F6824">
        <w:rPr>
          <w:b/>
          <w:color w:val="4472C4" w:themeColor="accent5"/>
        </w:rPr>
        <w:t xml:space="preserve">İkinci dönem ders alımları öğrencilerimiz tarafından </w:t>
      </w:r>
      <w:r w:rsidR="005F6824">
        <w:rPr>
          <w:b/>
          <w:color w:val="4472C4" w:themeColor="accent5"/>
        </w:rPr>
        <w:t xml:space="preserve">OBS üzerinden </w:t>
      </w:r>
      <w:r w:rsidRPr="005F6824">
        <w:rPr>
          <w:b/>
          <w:color w:val="4472C4" w:themeColor="accent5"/>
        </w:rPr>
        <w:t>yapılacaktır.</w:t>
      </w:r>
    </w:p>
    <w:p w:rsidR="00D416BB" w:rsidRDefault="00115EB4" w:rsidP="00BA2D4C">
      <w:pPr>
        <w:rPr>
          <w:b/>
          <w:color w:val="FF0000"/>
          <w:sz w:val="24"/>
          <w:u w:val="single"/>
        </w:rPr>
      </w:pPr>
      <w:r w:rsidRPr="00BA2D4C">
        <w:rPr>
          <w:b/>
          <w:color w:val="FF0000"/>
          <w:sz w:val="24"/>
          <w:u w:val="single"/>
        </w:rPr>
        <w:t xml:space="preserve">Uzaktan Eğitim </w:t>
      </w:r>
      <w:r w:rsidR="00E67A87" w:rsidRPr="00BA2D4C">
        <w:rPr>
          <w:b/>
          <w:color w:val="FF0000"/>
          <w:sz w:val="24"/>
          <w:u w:val="single"/>
        </w:rPr>
        <w:t>Öğrencilerimizin Dikkatine;</w:t>
      </w:r>
    </w:p>
    <w:p w:rsidR="008B2EF9" w:rsidRDefault="00E67A87" w:rsidP="004F2F25">
      <w:pPr>
        <w:jc w:val="both"/>
        <w:rPr>
          <w:b/>
          <w:sz w:val="20"/>
        </w:rPr>
      </w:pPr>
      <w:r w:rsidRPr="00DD2E87">
        <w:rPr>
          <w:b/>
          <w:sz w:val="20"/>
        </w:rPr>
        <w:t>-</w:t>
      </w:r>
      <w:r w:rsidR="00D416BB" w:rsidRPr="00DD2E87">
        <w:rPr>
          <w:b/>
          <w:sz w:val="20"/>
        </w:rPr>
        <w:t xml:space="preserve"> Öğrenciler</w:t>
      </w:r>
      <w:r w:rsidR="00550378" w:rsidRPr="00DD2E87">
        <w:rPr>
          <w:b/>
          <w:sz w:val="20"/>
        </w:rPr>
        <w:t>imiz</w:t>
      </w:r>
      <w:r w:rsidR="00D416BB" w:rsidRPr="00DD2E87">
        <w:rPr>
          <w:b/>
          <w:sz w:val="20"/>
        </w:rPr>
        <w:t xml:space="preserve"> Ders Seçme İşlemini</w:t>
      </w:r>
      <w:r w:rsidR="00B14C9C" w:rsidRPr="00DD2E87">
        <w:rPr>
          <w:b/>
          <w:sz w:val="20"/>
        </w:rPr>
        <w:t xml:space="preserve"> Akademik Takvimde Belirtilen Tarihler Arasında</w:t>
      </w:r>
      <w:r w:rsidR="008B2EF9">
        <w:rPr>
          <w:b/>
          <w:sz w:val="20"/>
        </w:rPr>
        <w:t xml:space="preserve"> </w:t>
      </w:r>
      <w:r w:rsidR="004F2F25" w:rsidRPr="00DD2E87">
        <w:rPr>
          <w:b/>
          <w:sz w:val="20"/>
        </w:rPr>
        <w:t>Karabük Üniversitesi Web Sayfası</w:t>
      </w:r>
      <w:r w:rsidR="004F2F25" w:rsidRPr="00DD2E87">
        <w:rPr>
          <w:b/>
          <w:sz w:val="20"/>
          <w:u w:val="single"/>
        </w:rPr>
        <w:t xml:space="preserve"> </w:t>
      </w:r>
      <w:r w:rsidR="00A8344B">
        <w:rPr>
          <w:b/>
          <w:sz w:val="20"/>
          <w:u w:val="single"/>
        </w:rPr>
        <w:t>OBS</w:t>
      </w:r>
      <w:r w:rsidR="00D416BB" w:rsidRPr="00DD2E87">
        <w:rPr>
          <w:b/>
          <w:sz w:val="20"/>
        </w:rPr>
        <w:t xml:space="preserve"> </w:t>
      </w:r>
      <w:r w:rsidR="004F2F25" w:rsidRPr="00DD2E87">
        <w:rPr>
          <w:b/>
          <w:sz w:val="20"/>
        </w:rPr>
        <w:t>linkinden</w:t>
      </w:r>
      <w:r w:rsidR="00D416BB" w:rsidRPr="00DD2E87">
        <w:rPr>
          <w:b/>
          <w:sz w:val="20"/>
        </w:rPr>
        <w:t xml:space="preserve"> yapacaklardır</w:t>
      </w:r>
      <w:r w:rsidR="00A65F07" w:rsidRPr="00A65F07">
        <w:rPr>
          <w:b/>
          <w:color w:val="000000" w:themeColor="text1"/>
          <w:sz w:val="20"/>
        </w:rPr>
        <w:t>.</w:t>
      </w:r>
      <w:r w:rsidR="00BA2D4C" w:rsidRPr="00A65F07">
        <w:rPr>
          <w:b/>
          <w:color w:val="FF0000"/>
          <w:sz w:val="20"/>
        </w:rPr>
        <w:t>(</w:t>
      </w:r>
      <w:r w:rsidR="00A65F07" w:rsidRPr="00A65F07">
        <w:rPr>
          <w:color w:val="FF0000"/>
        </w:rPr>
        <w:t>https://obs.karabuk.edu.tr</w:t>
      </w:r>
      <w:r w:rsidR="00BA2D4C" w:rsidRPr="00A65F07">
        <w:rPr>
          <w:b/>
          <w:color w:val="FF0000"/>
          <w:sz w:val="20"/>
        </w:rPr>
        <w:t>)</w:t>
      </w:r>
      <w:r w:rsidR="00920417" w:rsidRPr="00A65F07">
        <w:rPr>
          <w:b/>
          <w:color w:val="C00000"/>
          <w:sz w:val="20"/>
        </w:rPr>
        <w:t xml:space="preserve"> </w:t>
      </w:r>
    </w:p>
    <w:p w:rsidR="00115EB4" w:rsidRDefault="00115EB4" w:rsidP="004F2F25">
      <w:pPr>
        <w:jc w:val="both"/>
        <w:rPr>
          <w:b/>
          <w:sz w:val="20"/>
        </w:rPr>
      </w:pPr>
      <w:r w:rsidRPr="00BA2D4C">
        <w:rPr>
          <w:b/>
          <w:color w:val="FF0000"/>
          <w:sz w:val="20"/>
          <w:u w:val="single"/>
        </w:rPr>
        <w:t>ÖNEMLİ:</w:t>
      </w:r>
      <w:r>
        <w:rPr>
          <w:b/>
          <w:sz w:val="20"/>
        </w:rPr>
        <w:t xml:space="preserve"> Uzaktan Eğitim Öğrencilerinin 3 dönem (1,5 yıl) da ders ve proje ödevini tamamlamaları gerekmektedir. Aksi halde ilişikleri tarafımızca (ilgili yönetmelik gereği) kesilecektir.</w:t>
      </w:r>
    </w:p>
    <w:p w:rsidR="00D3254D" w:rsidRDefault="00D3254D" w:rsidP="004F2F25">
      <w:pPr>
        <w:jc w:val="both"/>
        <w:rPr>
          <w:b/>
          <w:sz w:val="20"/>
        </w:rPr>
      </w:pPr>
      <w:r>
        <w:rPr>
          <w:b/>
          <w:sz w:val="20"/>
        </w:rPr>
        <w:t>-Uzaktan Eğitim Öğrencileri ilk dönem 5, ikinci dönem 5+Dönem Projesi dersi seçebilir, başarılı olmaları durumunda 1 yılda mezun olabilirler.</w:t>
      </w:r>
      <w:r w:rsidRPr="00D3254D">
        <w:rPr>
          <w:b/>
          <w:sz w:val="20"/>
        </w:rPr>
        <w:t xml:space="preserve"> </w:t>
      </w:r>
      <w:r>
        <w:rPr>
          <w:b/>
          <w:sz w:val="20"/>
        </w:rPr>
        <w:t xml:space="preserve">Uzaktan Eğitim Öğrencileri toplam harç tutarlarını 2 eşit taksitte ilk iki dönem öğrenci numaraları üzerine </w:t>
      </w:r>
      <w:r w:rsidR="005F6824">
        <w:rPr>
          <w:b/>
          <w:sz w:val="20"/>
        </w:rPr>
        <w:t xml:space="preserve">T.C Ziraat Bankasına </w:t>
      </w:r>
      <w:r>
        <w:rPr>
          <w:b/>
          <w:sz w:val="20"/>
        </w:rPr>
        <w:t>yatıracaklardır. Toplam harç tutarını yatıran fakat 2 dönemde mezun olamayan 3 döneme uzatan öğrencilerimiz son dönem harç yatırmayacaktır.</w:t>
      </w:r>
    </w:p>
    <w:p w:rsidR="00115EB4" w:rsidRPr="00953AE4" w:rsidRDefault="00F36195" w:rsidP="004F2F25">
      <w:pPr>
        <w:jc w:val="both"/>
        <w:rPr>
          <w:b/>
          <w:sz w:val="20"/>
          <w:u w:val="single"/>
        </w:rPr>
      </w:pPr>
      <w:r w:rsidRPr="00953AE4">
        <w:rPr>
          <w:b/>
          <w:color w:val="FF0000"/>
          <w:u w:val="single"/>
        </w:rPr>
        <w:t>*</w:t>
      </w:r>
      <w:r w:rsidR="00A65F07" w:rsidRPr="00953AE4">
        <w:rPr>
          <w:b/>
          <w:color w:val="FF0000"/>
          <w:u w:val="single"/>
        </w:rPr>
        <w:t>OBS</w:t>
      </w:r>
      <w:r w:rsidRPr="00953AE4">
        <w:rPr>
          <w:b/>
          <w:color w:val="FF0000"/>
          <w:u w:val="single"/>
        </w:rPr>
        <w:t xml:space="preserve"> </w:t>
      </w:r>
      <w:r w:rsidR="00115EB4" w:rsidRPr="00953AE4">
        <w:rPr>
          <w:b/>
          <w:color w:val="FF0000"/>
          <w:u w:val="single"/>
        </w:rPr>
        <w:t>ŞİFRE ve KULLANICI ADI (Ders</w:t>
      </w:r>
      <w:r w:rsidRPr="00953AE4">
        <w:rPr>
          <w:b/>
          <w:color w:val="FF0000"/>
          <w:u w:val="single"/>
        </w:rPr>
        <w:t xml:space="preserve"> Seçme ve Not Takip Sistemi)</w:t>
      </w:r>
      <w:r w:rsidRPr="00953AE4">
        <w:rPr>
          <w:b/>
          <w:sz w:val="20"/>
          <w:u w:val="single"/>
        </w:rPr>
        <w:t xml:space="preserve">  </w:t>
      </w:r>
    </w:p>
    <w:p w:rsidR="00C93948" w:rsidRPr="00BA2D4C" w:rsidRDefault="00A65F07" w:rsidP="004F2F25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>OBS</w:t>
      </w:r>
      <w:bookmarkStart w:id="0" w:name="_GoBack"/>
      <w:bookmarkEnd w:id="0"/>
      <w:r w:rsidR="00B14C9C" w:rsidRPr="00DD2E87">
        <w:rPr>
          <w:b/>
          <w:sz w:val="20"/>
        </w:rPr>
        <w:t>:</w:t>
      </w:r>
      <w:r w:rsidR="00550378" w:rsidRPr="00DD2E87">
        <w:rPr>
          <w:b/>
          <w:sz w:val="20"/>
        </w:rPr>
        <w:t xml:space="preserve">  </w:t>
      </w:r>
      <w:r w:rsidR="00D416BB" w:rsidRPr="00DD2E87">
        <w:rPr>
          <w:b/>
          <w:sz w:val="20"/>
          <w:u w:val="single"/>
        </w:rPr>
        <w:t>Kullanıcı Adı:</w:t>
      </w:r>
      <w:r w:rsidR="00B14C9C" w:rsidRPr="00DD2E87">
        <w:rPr>
          <w:b/>
          <w:sz w:val="20"/>
        </w:rPr>
        <w:t xml:space="preserve"> Öğrenci Numaranız</w:t>
      </w:r>
      <w:r w:rsidR="00D416BB" w:rsidRPr="00DD2E87">
        <w:rPr>
          <w:b/>
          <w:sz w:val="20"/>
        </w:rPr>
        <w:t xml:space="preserve">, </w:t>
      </w:r>
      <w:r w:rsidR="00B14C9C" w:rsidRPr="00DD2E87">
        <w:rPr>
          <w:b/>
          <w:sz w:val="20"/>
        </w:rPr>
        <w:t xml:space="preserve">    </w:t>
      </w:r>
      <w:r w:rsidR="00B14C9C" w:rsidRPr="00DD2E87">
        <w:rPr>
          <w:b/>
          <w:sz w:val="20"/>
          <w:u w:val="single"/>
        </w:rPr>
        <w:t>Şifreniz :</w:t>
      </w:r>
      <w:r w:rsidR="00B14C9C" w:rsidRPr="00DD2E87">
        <w:rPr>
          <w:b/>
          <w:sz w:val="20"/>
        </w:rPr>
        <w:t xml:space="preserve"> T.C Kimlik numaranızdır</w:t>
      </w:r>
      <w:r>
        <w:rPr>
          <w:b/>
          <w:sz w:val="20"/>
        </w:rPr>
        <w:t xml:space="preserve"> (veya ilk 5 hanesi)</w:t>
      </w:r>
      <w:r w:rsidR="00B14C9C" w:rsidRPr="00DD2E87">
        <w:rPr>
          <w:b/>
          <w:sz w:val="20"/>
        </w:rPr>
        <w:t>.</w:t>
      </w:r>
      <w:r w:rsidR="007B70BE" w:rsidRPr="00DD2E87">
        <w:rPr>
          <w:b/>
          <w:sz w:val="20"/>
        </w:rPr>
        <w:t>(</w:t>
      </w:r>
      <w:r>
        <w:rPr>
          <w:b/>
          <w:sz w:val="20"/>
        </w:rPr>
        <w:t>OBS</w:t>
      </w:r>
      <w:r w:rsidR="007B70BE" w:rsidRPr="00DD2E87">
        <w:rPr>
          <w:b/>
          <w:sz w:val="20"/>
        </w:rPr>
        <w:t xml:space="preserve"> ders seçme ve </w:t>
      </w:r>
      <w:r w:rsidR="00A63830">
        <w:rPr>
          <w:b/>
          <w:sz w:val="20"/>
        </w:rPr>
        <w:t xml:space="preserve">ders sınav </w:t>
      </w:r>
      <w:r w:rsidR="007B70BE" w:rsidRPr="00DD2E87">
        <w:rPr>
          <w:b/>
          <w:sz w:val="20"/>
        </w:rPr>
        <w:t>not</w:t>
      </w:r>
      <w:r w:rsidR="00A63830">
        <w:rPr>
          <w:b/>
          <w:sz w:val="20"/>
        </w:rPr>
        <w:t>u</w:t>
      </w:r>
      <w:r w:rsidR="007B70BE" w:rsidRPr="00DD2E87">
        <w:rPr>
          <w:b/>
          <w:sz w:val="20"/>
        </w:rPr>
        <w:t xml:space="preserve"> takip sistemidir. Ders dinleme işlemleri </w:t>
      </w:r>
      <w:proofErr w:type="spellStart"/>
      <w:r>
        <w:rPr>
          <w:b/>
          <w:sz w:val="20"/>
        </w:rPr>
        <w:t>obs</w:t>
      </w:r>
      <w:proofErr w:type="spellEnd"/>
      <w:r w:rsidR="007B70BE" w:rsidRPr="00DD2E87">
        <w:rPr>
          <w:b/>
          <w:sz w:val="20"/>
        </w:rPr>
        <w:t xml:space="preserve"> den yapılamaz</w:t>
      </w:r>
      <w:proofErr w:type="gramStart"/>
      <w:r w:rsidR="007B70BE" w:rsidRPr="00DD2E87">
        <w:rPr>
          <w:b/>
          <w:sz w:val="20"/>
        </w:rPr>
        <w:t>)</w:t>
      </w:r>
      <w:proofErr w:type="gramEnd"/>
      <w:r w:rsidR="00F36195">
        <w:rPr>
          <w:b/>
          <w:sz w:val="20"/>
        </w:rPr>
        <w:t xml:space="preserve">  </w:t>
      </w:r>
      <w:r w:rsidRPr="00A65F07">
        <w:rPr>
          <w:b/>
          <w:color w:val="FF0000"/>
          <w:sz w:val="20"/>
        </w:rPr>
        <w:t>(</w:t>
      </w:r>
      <w:r w:rsidRPr="00A65F07">
        <w:rPr>
          <w:color w:val="FF0000"/>
        </w:rPr>
        <w:t>https://obs.karabuk.edu.tr</w:t>
      </w:r>
      <w:r w:rsidRPr="00A65F07">
        <w:rPr>
          <w:b/>
          <w:color w:val="FF0000"/>
          <w:sz w:val="20"/>
        </w:rPr>
        <w:t>)</w:t>
      </w:r>
    </w:p>
    <w:p w:rsidR="00F36195" w:rsidRPr="00953AE4" w:rsidRDefault="00F36195" w:rsidP="004F2F25">
      <w:pPr>
        <w:jc w:val="both"/>
        <w:rPr>
          <w:b/>
          <w:color w:val="FF0000"/>
          <w:u w:val="single"/>
        </w:rPr>
      </w:pPr>
      <w:r w:rsidRPr="00953AE4">
        <w:rPr>
          <w:b/>
          <w:color w:val="FF0000"/>
          <w:u w:val="single"/>
        </w:rPr>
        <w:t>*KABUZEM (Derslere Katılma ve Sınav Giriş Merkezi)</w:t>
      </w:r>
    </w:p>
    <w:p w:rsidR="004F2F25" w:rsidRPr="00DD2E87" w:rsidRDefault="004F2F25" w:rsidP="004F2F25">
      <w:pPr>
        <w:jc w:val="both"/>
        <w:rPr>
          <w:b/>
          <w:sz w:val="20"/>
        </w:rPr>
      </w:pPr>
      <w:r w:rsidRPr="00DD2E87">
        <w:rPr>
          <w:b/>
          <w:sz w:val="20"/>
        </w:rPr>
        <w:t>-Uzaktan Eğitim Öğrencileri Derslerini</w:t>
      </w:r>
      <w:r w:rsidR="007B70BE" w:rsidRPr="00DD2E87">
        <w:rPr>
          <w:b/>
          <w:sz w:val="20"/>
        </w:rPr>
        <w:t xml:space="preserve"> Ders Prog</w:t>
      </w:r>
      <w:r w:rsidR="00B14C9C" w:rsidRPr="00DD2E87">
        <w:rPr>
          <w:b/>
          <w:sz w:val="20"/>
        </w:rPr>
        <w:t>ramlarına Göre</w:t>
      </w:r>
      <w:r w:rsidRPr="00DD2E87">
        <w:rPr>
          <w:b/>
          <w:sz w:val="20"/>
        </w:rPr>
        <w:t xml:space="preserve"> </w:t>
      </w:r>
      <w:hyperlink r:id="rId6" w:history="1">
        <w:r w:rsidRPr="00DD2E87">
          <w:rPr>
            <w:rStyle w:val="Kpr"/>
            <w:b/>
            <w:sz w:val="20"/>
          </w:rPr>
          <w:t>http://kbuzem.karabuk.edu.tr/</w:t>
        </w:r>
      </w:hyperlink>
      <w:r w:rsidRPr="00DD2E87">
        <w:rPr>
          <w:b/>
          <w:sz w:val="20"/>
        </w:rPr>
        <w:t xml:space="preserve"> </w:t>
      </w:r>
      <w:r w:rsidR="007B70BE" w:rsidRPr="00DD2E87">
        <w:rPr>
          <w:b/>
          <w:sz w:val="20"/>
        </w:rPr>
        <w:t>adresinden takip edeceklerdir. Sisteme giremeyen</w:t>
      </w:r>
      <w:r w:rsidRPr="00DD2E87">
        <w:rPr>
          <w:b/>
          <w:sz w:val="20"/>
        </w:rPr>
        <w:t xml:space="preserve"> </w:t>
      </w:r>
      <w:r w:rsidR="007B70BE" w:rsidRPr="00DD2E87">
        <w:rPr>
          <w:b/>
          <w:sz w:val="20"/>
        </w:rPr>
        <w:t xml:space="preserve">veya sorun yaşayan </w:t>
      </w:r>
      <w:r w:rsidRPr="00DD2E87">
        <w:rPr>
          <w:b/>
          <w:sz w:val="20"/>
        </w:rPr>
        <w:t xml:space="preserve">öğrencilerimiz </w:t>
      </w:r>
      <w:proofErr w:type="spellStart"/>
      <w:r w:rsidRPr="00DD2E87">
        <w:rPr>
          <w:b/>
          <w:sz w:val="20"/>
        </w:rPr>
        <w:t>Kabuzem</w:t>
      </w:r>
      <w:proofErr w:type="spellEnd"/>
      <w:r w:rsidRPr="00DD2E87">
        <w:rPr>
          <w:b/>
          <w:sz w:val="20"/>
        </w:rPr>
        <w:t xml:space="preserve"> ile iletişime geçeceklerdir. </w:t>
      </w:r>
      <w:r w:rsidR="007B70BE" w:rsidRPr="00DD2E87">
        <w:rPr>
          <w:b/>
          <w:sz w:val="20"/>
        </w:rPr>
        <w:t>(Enstitü bu konuda yetkili olmadığından yardımcı olamamaktadır.)</w:t>
      </w:r>
      <w:r w:rsidR="00A63830" w:rsidRPr="00A63830">
        <w:rPr>
          <w:b/>
          <w:sz w:val="20"/>
          <w:u w:val="single"/>
        </w:rPr>
        <w:t xml:space="preserve"> </w:t>
      </w:r>
      <w:r w:rsidR="00A63830" w:rsidRPr="00DD2E87">
        <w:rPr>
          <w:b/>
          <w:sz w:val="20"/>
          <w:u w:val="single"/>
        </w:rPr>
        <w:t>Kullanıcı Adı:</w:t>
      </w:r>
      <w:r w:rsidR="00A63830" w:rsidRPr="00DD2E87">
        <w:rPr>
          <w:b/>
          <w:sz w:val="20"/>
        </w:rPr>
        <w:t xml:space="preserve"> Öğrenci Numaranız,     </w:t>
      </w:r>
      <w:proofErr w:type="gramStart"/>
      <w:r w:rsidR="00A63830" w:rsidRPr="00DD2E87">
        <w:rPr>
          <w:b/>
          <w:sz w:val="20"/>
          <w:u w:val="single"/>
        </w:rPr>
        <w:t>Şifreniz :</w:t>
      </w:r>
      <w:r w:rsidR="00A63830" w:rsidRPr="00DD2E87">
        <w:rPr>
          <w:b/>
          <w:sz w:val="20"/>
        </w:rPr>
        <w:t xml:space="preserve"> T</w:t>
      </w:r>
      <w:proofErr w:type="gramEnd"/>
      <w:r w:rsidR="00A63830" w:rsidRPr="00DD2E87">
        <w:rPr>
          <w:b/>
          <w:sz w:val="20"/>
        </w:rPr>
        <w:t>.C Kimlik numaranızdır</w:t>
      </w:r>
      <w:r w:rsidR="00B74C48">
        <w:rPr>
          <w:b/>
          <w:sz w:val="20"/>
        </w:rPr>
        <w:t>.</w:t>
      </w:r>
    </w:p>
    <w:p w:rsidR="00C93948" w:rsidRPr="00285DD0" w:rsidRDefault="00E67A87" w:rsidP="00285DD0">
      <w:pPr>
        <w:pStyle w:val="generalinfo"/>
        <w:shd w:val="clear" w:color="auto" w:fill="FFFFFF"/>
        <w:rPr>
          <w:color w:val="CC3300"/>
          <w:sz w:val="18"/>
          <w:u w:val="single"/>
        </w:rPr>
      </w:pPr>
      <w:proofErr w:type="spellStart"/>
      <w:r w:rsidRPr="00DD2E87">
        <w:rPr>
          <w:rStyle w:val="Gl"/>
          <w:color w:val="222222"/>
          <w:sz w:val="18"/>
        </w:rPr>
        <w:t>Kabuzem</w:t>
      </w:r>
      <w:proofErr w:type="spellEnd"/>
      <w:r w:rsidRPr="00DD2E87">
        <w:rPr>
          <w:rStyle w:val="Gl"/>
          <w:color w:val="222222"/>
          <w:sz w:val="18"/>
        </w:rPr>
        <w:t xml:space="preserve">:  </w:t>
      </w:r>
      <w:proofErr w:type="gramStart"/>
      <w:r w:rsidR="004F2F25" w:rsidRPr="00DD2E87">
        <w:rPr>
          <w:rStyle w:val="Gl"/>
          <w:color w:val="222222"/>
          <w:sz w:val="18"/>
        </w:rPr>
        <w:t>Tel</w:t>
      </w:r>
      <w:r w:rsidR="004F2F25" w:rsidRPr="00DD2E87">
        <w:rPr>
          <w:rStyle w:val="apple-converted-space"/>
          <w:bCs/>
          <w:color w:val="222222"/>
          <w:sz w:val="18"/>
        </w:rPr>
        <w:t> </w:t>
      </w:r>
      <w:r w:rsidR="004F2F25" w:rsidRPr="00DD2E87">
        <w:rPr>
          <w:rStyle w:val="Gl"/>
          <w:color w:val="222222"/>
          <w:sz w:val="18"/>
        </w:rPr>
        <w:t>: </w:t>
      </w:r>
      <w:r w:rsidR="004F2F25" w:rsidRPr="00DD2E87">
        <w:rPr>
          <w:rStyle w:val="apple-converted-space"/>
          <w:color w:val="222222"/>
          <w:sz w:val="18"/>
        </w:rPr>
        <w:t> </w:t>
      </w:r>
      <w:r w:rsidR="00771C6A">
        <w:rPr>
          <w:color w:val="222222"/>
          <w:sz w:val="18"/>
        </w:rPr>
        <w:t>444</w:t>
      </w:r>
      <w:proofErr w:type="gramEnd"/>
      <w:r w:rsidR="00771C6A">
        <w:rPr>
          <w:color w:val="222222"/>
          <w:sz w:val="18"/>
        </w:rPr>
        <w:t xml:space="preserve"> 0 4</w:t>
      </w:r>
      <w:r w:rsidR="004F2F25" w:rsidRPr="00DD2E87">
        <w:rPr>
          <w:color w:val="222222"/>
          <w:sz w:val="18"/>
        </w:rPr>
        <w:t>78</w:t>
      </w:r>
      <w:r w:rsidR="00EC45F1">
        <w:rPr>
          <w:color w:val="222222"/>
          <w:sz w:val="18"/>
        </w:rPr>
        <w:t xml:space="preserve"> </w:t>
      </w:r>
      <w:r w:rsidR="003A5ACC">
        <w:rPr>
          <w:color w:val="222222"/>
          <w:sz w:val="18"/>
        </w:rPr>
        <w:t xml:space="preserve"> </w:t>
      </w:r>
      <w:r w:rsidR="00EC45F1" w:rsidRPr="00B74C48">
        <w:rPr>
          <w:b/>
          <w:color w:val="222222"/>
          <w:sz w:val="18"/>
        </w:rPr>
        <w:t>Tel 2:</w:t>
      </w:r>
      <w:r w:rsidR="00B74C48">
        <w:rPr>
          <w:color w:val="222222"/>
          <w:sz w:val="18"/>
        </w:rPr>
        <w:t xml:space="preserve"> </w:t>
      </w:r>
      <w:r w:rsidR="003A5ACC">
        <w:rPr>
          <w:color w:val="222222"/>
          <w:sz w:val="18"/>
        </w:rPr>
        <w:t xml:space="preserve">0370 418 </w:t>
      </w:r>
      <w:r w:rsidR="003A7A0D">
        <w:rPr>
          <w:color w:val="222222"/>
          <w:sz w:val="18"/>
        </w:rPr>
        <w:t>84 54</w:t>
      </w:r>
      <w:r w:rsidR="003A5ACC">
        <w:rPr>
          <w:color w:val="222222"/>
          <w:sz w:val="18"/>
        </w:rPr>
        <w:t xml:space="preserve">   Dahili </w:t>
      </w:r>
      <w:r w:rsidR="003A7A0D">
        <w:rPr>
          <w:color w:val="222222"/>
          <w:sz w:val="18"/>
        </w:rPr>
        <w:t xml:space="preserve">8454 </w:t>
      </w:r>
      <w:r w:rsidR="004F2F25" w:rsidRPr="00DD2E87">
        <w:rPr>
          <w:rStyle w:val="Gl"/>
          <w:color w:val="222222"/>
          <w:sz w:val="18"/>
        </w:rPr>
        <w:t xml:space="preserve"> </w:t>
      </w:r>
      <w:r w:rsidRPr="00DD2E87">
        <w:rPr>
          <w:rStyle w:val="Gl"/>
          <w:color w:val="222222"/>
          <w:sz w:val="18"/>
        </w:rPr>
        <w:t xml:space="preserve">     </w:t>
      </w:r>
      <w:r w:rsidR="004F2F25" w:rsidRPr="00DD2E87">
        <w:rPr>
          <w:rStyle w:val="Gl"/>
          <w:color w:val="222222"/>
          <w:sz w:val="18"/>
        </w:rPr>
        <w:t xml:space="preserve"> Mail :</w:t>
      </w:r>
      <w:r w:rsidR="003A7A0D" w:rsidRPr="003A7A0D">
        <w:rPr>
          <w:rFonts w:ascii="Helvetica" w:hAnsi="Helvetica" w:cs="Helvetica"/>
          <w:color w:val="666666"/>
          <w:sz w:val="20"/>
          <w:szCs w:val="20"/>
          <w:shd w:val="clear" w:color="auto" w:fill="FFFFFF"/>
        </w:rPr>
        <w:t xml:space="preserve"> </w:t>
      </w:r>
      <w:hyperlink r:id="rId7" w:history="1">
        <w:r w:rsidR="003A7A0D" w:rsidRPr="003A7A0D">
          <w:rPr>
            <w:rStyle w:val="Kpr"/>
            <w:sz w:val="18"/>
            <w:szCs w:val="22"/>
            <w:shd w:val="clear" w:color="auto" w:fill="FFFFFF"/>
          </w:rPr>
          <w:t>kbuzemdestek@karabuk.edu.tr</w:t>
        </w:r>
      </w:hyperlink>
      <w:r w:rsidR="003A7A0D" w:rsidRPr="003A7A0D">
        <w:rPr>
          <w:color w:val="666666"/>
          <w:sz w:val="18"/>
          <w:szCs w:val="22"/>
          <w:shd w:val="clear" w:color="auto" w:fill="FFFFFF"/>
        </w:rPr>
        <w:t xml:space="preserve"> / </w:t>
      </w:r>
      <w:hyperlink r:id="rId8" w:history="1">
        <w:r w:rsidR="004F2F25" w:rsidRPr="003A7A0D">
          <w:rPr>
            <w:rStyle w:val="Kpr"/>
            <w:color w:val="CC3300"/>
            <w:sz w:val="18"/>
            <w:szCs w:val="22"/>
          </w:rPr>
          <w:t>kbuzem@karabuk.edu.tr</w:t>
        </w:r>
      </w:hyperlink>
    </w:p>
    <w:p w:rsidR="00F36195" w:rsidRPr="00953AE4" w:rsidRDefault="00F36195" w:rsidP="00BE7BF7">
      <w:pPr>
        <w:jc w:val="both"/>
        <w:rPr>
          <w:b/>
          <w:color w:val="FF0000"/>
          <w:u w:val="single"/>
        </w:rPr>
      </w:pPr>
      <w:r w:rsidRPr="00953AE4">
        <w:rPr>
          <w:b/>
          <w:color w:val="FF0000"/>
          <w:u w:val="single"/>
        </w:rPr>
        <w:t>*GENEL BİLGİLENDİRME:</w:t>
      </w:r>
    </w:p>
    <w:p w:rsidR="00BE7BF7" w:rsidRPr="00DD2E87" w:rsidRDefault="00BE7BF7" w:rsidP="00BE7BF7">
      <w:pPr>
        <w:jc w:val="both"/>
        <w:rPr>
          <w:b/>
          <w:sz w:val="20"/>
        </w:rPr>
      </w:pPr>
      <w:r w:rsidRPr="00DD2E87">
        <w:rPr>
          <w:b/>
          <w:sz w:val="20"/>
        </w:rPr>
        <w:t>-</w:t>
      </w:r>
      <w:r w:rsidR="00285DD0">
        <w:rPr>
          <w:b/>
          <w:sz w:val="20"/>
        </w:rPr>
        <w:t xml:space="preserve"> Öğrencilerimiz </w:t>
      </w:r>
      <w:r w:rsidR="00CA23D3">
        <w:rPr>
          <w:b/>
          <w:sz w:val="20"/>
        </w:rPr>
        <w:t>Lisansüstü Eğitim</w:t>
      </w:r>
      <w:r w:rsidR="00285DD0">
        <w:rPr>
          <w:b/>
          <w:sz w:val="20"/>
        </w:rPr>
        <w:t xml:space="preserve"> Enstitüsü web sayfasını devamlı kontrol etmeleri gerekmekte olup</w:t>
      </w:r>
      <w:r w:rsidR="00A63830">
        <w:rPr>
          <w:b/>
          <w:sz w:val="20"/>
        </w:rPr>
        <w:t>,</w:t>
      </w:r>
      <w:r w:rsidR="00285DD0">
        <w:rPr>
          <w:b/>
          <w:sz w:val="20"/>
        </w:rPr>
        <w:t xml:space="preserve"> gerekli tüm bilgi ve belgeler web sayfamızda yer almaktadır.</w:t>
      </w:r>
      <w:r w:rsidR="00285DD0" w:rsidRPr="00285DD0">
        <w:t xml:space="preserve"> </w:t>
      </w:r>
      <w:hyperlink r:id="rId9" w:history="1">
        <w:r w:rsidR="00CA23D3" w:rsidRPr="003A7A0D">
          <w:rPr>
            <w:rStyle w:val="Kpr"/>
            <w:sz w:val="20"/>
          </w:rPr>
          <w:t>http://lisansustu.karabuk.edu.tr/index.aspx</w:t>
        </w:r>
      </w:hyperlink>
    </w:p>
    <w:p w:rsidR="00DD2E87" w:rsidRPr="00DD2E87" w:rsidRDefault="004F2F25" w:rsidP="004F2F25">
      <w:pPr>
        <w:jc w:val="both"/>
        <w:rPr>
          <w:b/>
          <w:sz w:val="20"/>
        </w:rPr>
      </w:pPr>
      <w:r w:rsidRPr="00DD2E87">
        <w:rPr>
          <w:b/>
          <w:sz w:val="20"/>
        </w:rPr>
        <w:t>-Öğrencilerimizin Kayıttan Sonra Atanan Danışmanı Anabilim Dalı Başkanıdır.</w:t>
      </w:r>
      <w:r w:rsidR="00115EB4">
        <w:rPr>
          <w:b/>
          <w:sz w:val="20"/>
        </w:rPr>
        <w:t>1 Dönemin sonunda</w:t>
      </w:r>
      <w:r w:rsidRPr="00DD2E87">
        <w:rPr>
          <w:b/>
          <w:sz w:val="20"/>
        </w:rPr>
        <w:t xml:space="preserve"> öğrencilerimiz danışman</w:t>
      </w:r>
      <w:r w:rsidR="007B70BE" w:rsidRPr="00DD2E87">
        <w:rPr>
          <w:b/>
          <w:sz w:val="20"/>
        </w:rPr>
        <w:t xml:space="preserve"> değişikliği formu vererek danışmanlarını</w:t>
      </w:r>
      <w:r w:rsidRPr="00DD2E87">
        <w:rPr>
          <w:b/>
          <w:sz w:val="20"/>
        </w:rPr>
        <w:t xml:space="preserve"> değiştirebilirler</w:t>
      </w:r>
      <w:r w:rsidR="00C93948">
        <w:rPr>
          <w:b/>
          <w:sz w:val="20"/>
        </w:rPr>
        <w:t>.</w:t>
      </w:r>
    </w:p>
    <w:p w:rsidR="00DD2E87" w:rsidRPr="00DD2E87" w:rsidRDefault="00DD2E87" w:rsidP="004F2F25">
      <w:pPr>
        <w:jc w:val="both"/>
        <w:rPr>
          <w:b/>
          <w:sz w:val="20"/>
        </w:rPr>
      </w:pPr>
      <w:r w:rsidRPr="00DD2E87">
        <w:rPr>
          <w:b/>
          <w:sz w:val="20"/>
        </w:rPr>
        <w:t>-Öğrenci</w:t>
      </w:r>
      <w:r>
        <w:rPr>
          <w:b/>
          <w:sz w:val="20"/>
        </w:rPr>
        <w:t xml:space="preserve"> </w:t>
      </w:r>
      <w:r w:rsidRPr="00DD2E87">
        <w:rPr>
          <w:b/>
          <w:sz w:val="20"/>
        </w:rPr>
        <w:t>Kimlik Kartları Kayıt Tarihinden yaklaşık 1 ay sonra kampüs içi Ziraat Ba</w:t>
      </w:r>
      <w:r w:rsidR="00C93948">
        <w:rPr>
          <w:b/>
          <w:sz w:val="20"/>
        </w:rPr>
        <w:t>nkasından alacaktır.</w:t>
      </w:r>
    </w:p>
    <w:p w:rsidR="00E67A87" w:rsidRPr="00DD2E87" w:rsidRDefault="00DD2E87" w:rsidP="004F2F25">
      <w:pPr>
        <w:jc w:val="both"/>
        <w:rPr>
          <w:b/>
          <w:sz w:val="20"/>
          <w:u w:val="single"/>
        </w:rPr>
      </w:pPr>
      <w:r w:rsidRPr="00DD2E87">
        <w:rPr>
          <w:b/>
          <w:sz w:val="20"/>
        </w:rPr>
        <w:t>-Askerlik Tehir işlemleri</w:t>
      </w:r>
      <w:r>
        <w:rPr>
          <w:b/>
          <w:sz w:val="20"/>
        </w:rPr>
        <w:t xml:space="preserve"> enstitümüzce</w:t>
      </w:r>
      <w:r w:rsidRPr="00DD2E87">
        <w:rPr>
          <w:b/>
          <w:sz w:val="20"/>
        </w:rPr>
        <w:t xml:space="preserve"> kayıt tarihinden 1 hafta sonra </w:t>
      </w:r>
      <w:r>
        <w:rPr>
          <w:b/>
          <w:sz w:val="20"/>
        </w:rPr>
        <w:t>yapılmakta olup,</w:t>
      </w:r>
      <w:r w:rsidRPr="00DD2E87">
        <w:rPr>
          <w:b/>
          <w:sz w:val="20"/>
        </w:rPr>
        <w:t xml:space="preserve"> öğrencinin bağlı olduğu asal şubelerin</w:t>
      </w:r>
      <w:r>
        <w:rPr>
          <w:b/>
          <w:sz w:val="20"/>
        </w:rPr>
        <w:t>e tarafımızca gönderilmektedir. T</w:t>
      </w:r>
      <w:r w:rsidRPr="00DD2E87">
        <w:rPr>
          <w:b/>
          <w:sz w:val="20"/>
        </w:rPr>
        <w:t>ehir süresi</w:t>
      </w:r>
      <w:r w:rsidR="00115EB4">
        <w:rPr>
          <w:b/>
          <w:sz w:val="20"/>
        </w:rPr>
        <w:t xml:space="preserve"> en fazla</w:t>
      </w:r>
      <w:r w:rsidRPr="00DD2E87">
        <w:rPr>
          <w:b/>
          <w:sz w:val="20"/>
        </w:rPr>
        <w:t xml:space="preserve"> </w:t>
      </w:r>
      <w:proofErr w:type="gramStart"/>
      <w:r w:rsidR="00A63830">
        <w:rPr>
          <w:b/>
          <w:sz w:val="20"/>
          <w:u w:val="single"/>
        </w:rPr>
        <w:t>1.5</w:t>
      </w:r>
      <w:proofErr w:type="gramEnd"/>
      <w:r w:rsidR="00A63830">
        <w:rPr>
          <w:b/>
          <w:sz w:val="20"/>
          <w:u w:val="single"/>
        </w:rPr>
        <w:t xml:space="preserve"> yıldır.</w:t>
      </w:r>
      <w:r w:rsidR="00D3254D">
        <w:rPr>
          <w:b/>
          <w:sz w:val="20"/>
          <w:u w:val="single"/>
        </w:rPr>
        <w:t xml:space="preserve"> </w:t>
      </w:r>
      <w:r w:rsidR="00A65F07" w:rsidRPr="00A65F07">
        <w:rPr>
          <w:b/>
          <w:sz w:val="20"/>
        </w:rPr>
        <w:t>Takip işleri öğrenci sorumluluğundadır.</w:t>
      </w:r>
    </w:p>
    <w:sectPr w:rsidR="00E67A87" w:rsidRPr="00DD2E87" w:rsidSect="000F483A">
      <w:pgSz w:w="11906" w:h="16838"/>
      <w:pgMar w:top="340" w:right="284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27DA"/>
    <w:rsid w:val="00023C93"/>
    <w:rsid w:val="00040458"/>
    <w:rsid w:val="000474FC"/>
    <w:rsid w:val="000A47E0"/>
    <w:rsid w:val="000F483A"/>
    <w:rsid w:val="000F4D50"/>
    <w:rsid w:val="00115EB4"/>
    <w:rsid w:val="0016503B"/>
    <w:rsid w:val="001C0AA2"/>
    <w:rsid w:val="00285DD0"/>
    <w:rsid w:val="002B5DF9"/>
    <w:rsid w:val="002D33EF"/>
    <w:rsid w:val="003A1226"/>
    <w:rsid w:val="003A5ACC"/>
    <w:rsid w:val="003A7A0D"/>
    <w:rsid w:val="003E0832"/>
    <w:rsid w:val="004278D3"/>
    <w:rsid w:val="004A4C2E"/>
    <w:rsid w:val="004A77E9"/>
    <w:rsid w:val="004F2F25"/>
    <w:rsid w:val="00550378"/>
    <w:rsid w:val="005E6A0F"/>
    <w:rsid w:val="005F6824"/>
    <w:rsid w:val="005F7161"/>
    <w:rsid w:val="00643D26"/>
    <w:rsid w:val="006B4878"/>
    <w:rsid w:val="00771C6A"/>
    <w:rsid w:val="007B70BE"/>
    <w:rsid w:val="007E2FE5"/>
    <w:rsid w:val="007E46AB"/>
    <w:rsid w:val="007F4976"/>
    <w:rsid w:val="008245F1"/>
    <w:rsid w:val="00866ED3"/>
    <w:rsid w:val="008A502E"/>
    <w:rsid w:val="008B2EF9"/>
    <w:rsid w:val="008C4201"/>
    <w:rsid w:val="008F2273"/>
    <w:rsid w:val="00920417"/>
    <w:rsid w:val="00921EEF"/>
    <w:rsid w:val="00953AE4"/>
    <w:rsid w:val="009C6D89"/>
    <w:rsid w:val="00A47A16"/>
    <w:rsid w:val="00A63830"/>
    <w:rsid w:val="00A65F07"/>
    <w:rsid w:val="00A66F68"/>
    <w:rsid w:val="00A76762"/>
    <w:rsid w:val="00A8344B"/>
    <w:rsid w:val="00AC4ACA"/>
    <w:rsid w:val="00B14C9C"/>
    <w:rsid w:val="00B43844"/>
    <w:rsid w:val="00B74C48"/>
    <w:rsid w:val="00BA2D4C"/>
    <w:rsid w:val="00BD627B"/>
    <w:rsid w:val="00BE7BF7"/>
    <w:rsid w:val="00C0781C"/>
    <w:rsid w:val="00C3783E"/>
    <w:rsid w:val="00C427DA"/>
    <w:rsid w:val="00C51F0A"/>
    <w:rsid w:val="00C90A1C"/>
    <w:rsid w:val="00C93948"/>
    <w:rsid w:val="00CA23D3"/>
    <w:rsid w:val="00D3254D"/>
    <w:rsid w:val="00D416BB"/>
    <w:rsid w:val="00DD2E87"/>
    <w:rsid w:val="00E67A87"/>
    <w:rsid w:val="00E8779F"/>
    <w:rsid w:val="00EA53C1"/>
    <w:rsid w:val="00EC45F1"/>
    <w:rsid w:val="00F36195"/>
    <w:rsid w:val="00FC2533"/>
    <w:rsid w:val="00FE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8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F2F25"/>
    <w:rPr>
      <w:color w:val="0563C1" w:themeColor="hyperlink"/>
      <w:u w:val="single"/>
    </w:rPr>
  </w:style>
  <w:style w:type="paragraph" w:customStyle="1" w:styleId="stylecontact1">
    <w:name w:val="style_contact1"/>
    <w:basedOn w:val="Normal"/>
    <w:rsid w:val="004F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F2F25"/>
    <w:rPr>
      <w:b/>
      <w:bCs/>
    </w:rPr>
  </w:style>
  <w:style w:type="character" w:customStyle="1" w:styleId="apple-converted-space">
    <w:name w:val="apple-converted-space"/>
    <w:basedOn w:val="VarsaylanParagrafYazTipi"/>
    <w:rsid w:val="004F2F25"/>
  </w:style>
  <w:style w:type="paragraph" w:customStyle="1" w:styleId="generalinfo">
    <w:name w:val="general_info"/>
    <w:basedOn w:val="Normal"/>
    <w:rsid w:val="004F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877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427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4F2F25"/>
    <w:rPr>
      <w:color w:val="0563C1" w:themeColor="hyperlink"/>
      <w:u w:val="single"/>
    </w:rPr>
  </w:style>
  <w:style w:type="paragraph" w:customStyle="1" w:styleId="stylecontact1">
    <w:name w:val="style_contact1"/>
    <w:basedOn w:val="Normal"/>
    <w:rsid w:val="004F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F2F25"/>
    <w:rPr>
      <w:b/>
      <w:bCs/>
    </w:rPr>
  </w:style>
  <w:style w:type="character" w:customStyle="1" w:styleId="apple-converted-space">
    <w:name w:val="apple-converted-space"/>
    <w:basedOn w:val="VarsaylanParagrafYazTipi"/>
    <w:rsid w:val="004F2F25"/>
  </w:style>
  <w:style w:type="paragraph" w:customStyle="1" w:styleId="generalinfo">
    <w:name w:val="general_info"/>
    <w:basedOn w:val="Normal"/>
    <w:rsid w:val="004F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uzem@karabuk.edu.t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buzemdestek@karabuk.edu.t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buzem.karabuk.edu.tr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sansustu.karabuk.edu.tr/index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47707-6823-41A4-BE96-E1317396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TEVFIK BILGISAYAR</dc:creator>
  <cp:lastModifiedBy>TEVFIKPC</cp:lastModifiedBy>
  <cp:revision>58</cp:revision>
  <cp:lastPrinted>2018-10-25T09:32:00Z</cp:lastPrinted>
  <dcterms:created xsi:type="dcterms:W3CDTF">2016-08-16T10:59:00Z</dcterms:created>
  <dcterms:modified xsi:type="dcterms:W3CDTF">2020-12-29T07:55:00Z</dcterms:modified>
</cp:coreProperties>
</file>